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1EDFB" w14:textId="3C904D2F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ПРИЛОЖЕНИЕ </w:t>
      </w:r>
      <w:r w:rsidR="00485023">
        <w:rPr>
          <w:rFonts w:ascii="Times New Roman" w:eastAsia="Calibri" w:hAnsi="Times New Roman" w:cs="Times New Roman"/>
          <w:sz w:val="28"/>
        </w:rPr>
        <w:t>№</w:t>
      </w:r>
      <w:r w:rsidR="00FD1311">
        <w:rPr>
          <w:rFonts w:ascii="Times New Roman" w:eastAsia="Calibri" w:hAnsi="Times New Roman" w:cs="Times New Roman"/>
          <w:sz w:val="28"/>
        </w:rPr>
        <w:t>3</w:t>
      </w:r>
    </w:p>
    <w:p w14:paraId="1D63A53B" w14:textId="43D20F10" w:rsidR="00FE55B6" w:rsidRPr="00FE55B6" w:rsidRDefault="00485023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 Положению по предоставлению</w:t>
      </w:r>
    </w:p>
    <w:p w14:paraId="12C68368" w14:textId="781B9FCB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FE55B6">
        <w:rPr>
          <w:rFonts w:ascii="Times New Roman" w:eastAsia="Calibri" w:hAnsi="Times New Roman" w:cs="Times New Roman"/>
          <w:sz w:val="28"/>
        </w:rPr>
        <w:t xml:space="preserve"> права использования</w:t>
      </w:r>
      <w:r w:rsidR="00FD1311" w:rsidRPr="00FD1311">
        <w:t xml:space="preserve"> </w:t>
      </w:r>
      <w:r w:rsidR="00FD1311" w:rsidRPr="00FD1311">
        <w:rPr>
          <w:rFonts w:ascii="Times New Roman" w:eastAsia="Calibri" w:hAnsi="Times New Roman" w:cs="Times New Roman"/>
          <w:sz w:val="28"/>
        </w:rPr>
        <w:t>товарного знака</w:t>
      </w:r>
    </w:p>
    <w:p w14:paraId="307F38E2" w14:textId="3F93C633" w:rsidR="00FE55B6" w:rsidRPr="00FE55B6" w:rsidRDefault="00FE55B6" w:rsidP="00FE55B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</w:rPr>
      </w:pPr>
      <w:r w:rsidRPr="00FE55B6">
        <w:rPr>
          <w:rFonts w:ascii="Times New Roman" w:eastAsia="Calibri" w:hAnsi="Times New Roman" w:cs="Times New Roman"/>
          <w:sz w:val="28"/>
        </w:rPr>
        <w:t>«СДЕЛАНО НА КУРСКОЙ ЗЕМЛЕ»</w:t>
      </w:r>
    </w:p>
    <w:p w14:paraId="650EA494" w14:textId="77777777" w:rsidR="00FE55B6" w:rsidRDefault="00FE55B6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21BD6256" w14:textId="3B6F1EB0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Соглашение №</w:t>
      </w:r>
      <w:r w:rsidR="001F3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___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797245B2" w14:textId="26C80CCD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на использование </w:t>
      </w:r>
      <w:r w:rsidR="00FD13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товарного знака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2FE8B04E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«СДЕЛАНО НА КУРСКОЙ ЗЕМЛЕ» </w:t>
      </w:r>
    </w:p>
    <w:p w14:paraId="0CC076E2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07A08005" w14:textId="1F253EA2" w:rsidR="00E4712D" w:rsidRPr="00E03151" w:rsidRDefault="00E4712D" w:rsidP="00E03151">
      <w:pPr>
        <w:spacing w:after="0" w:line="228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г. Курск                                                                               </w:t>
      </w:r>
      <w:r w:rsid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        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</w:t>
      </w:r>
      <w:proofErr w:type="gramStart"/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   «</w:t>
      </w:r>
      <w:proofErr w:type="gramEnd"/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___»__________202__ г.</w:t>
      </w:r>
    </w:p>
    <w:p w14:paraId="335BFD8F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6B1B2433" w14:textId="77777777" w:rsidR="00E4712D" w:rsidRPr="00E03151" w:rsidRDefault="00E4712D" w:rsidP="00E4712D">
      <w:pPr>
        <w:tabs>
          <w:tab w:val="left" w:pos="284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 xml:space="preserve">Областное бюджетное учреждение «Центр содействия развитию торговли и услуг Курской области»,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именуемое в дальнейшем </w:t>
      </w: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«Центр»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 xml:space="preserve">, в лице </w:t>
      </w:r>
      <w:r w:rsidRPr="00E031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 w:bidi="ru-RU"/>
        </w:rPr>
        <w:t>директора Митрофанова Александра Сергеевича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,</w:t>
      </w:r>
      <w:r w:rsidRPr="00E031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 w:bidi="ru-RU"/>
        </w:rPr>
        <w:t>действующего на основании Устава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, с одной стороны, и</w:t>
      </w:r>
    </w:p>
    <w:p w14:paraId="0B489CC9" w14:textId="4BA32C63" w:rsidR="00E4712D" w:rsidRPr="00E03151" w:rsidRDefault="00E4712D" w:rsidP="00E4712D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 w:bidi="ru-RU"/>
        </w:rPr>
        <w:t>_________________________________________________________________________________________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, именуемое в дальнейшем 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«Получатель»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, в лице ______________________________________________________, действующего на основании ___________________, с другой стороны, совместно именуемые «Стороны», заключили настоящее Соглашение на использование </w:t>
      </w:r>
      <w:r w:rsidR="00D66A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товарного знака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«СДЕЛАНО НА КУРСКОЙ ЗЕМЛЕ»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(далее-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Соглашение</w:t>
      </w:r>
      <w:r w:rsidRPr="00E031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 о нижеследующем.</w:t>
      </w:r>
    </w:p>
    <w:p w14:paraId="7BB37FFE" w14:textId="77777777" w:rsidR="00E4712D" w:rsidRPr="00E03151" w:rsidRDefault="00E4712D" w:rsidP="00E4712D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2AF422BE" w14:textId="77777777" w:rsidR="00E4712D" w:rsidRPr="00E03151" w:rsidRDefault="00E4712D" w:rsidP="00A40BB3">
      <w:pPr>
        <w:spacing w:after="0" w:line="228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8E69F54" w14:textId="77777777" w:rsidR="00A40BB3" w:rsidRPr="00E03151" w:rsidRDefault="00A40BB3" w:rsidP="00A40BB3">
      <w:pPr>
        <w:widowControl w:val="0"/>
        <w:numPr>
          <w:ilvl w:val="0"/>
          <w:numId w:val="1"/>
        </w:numPr>
        <w:tabs>
          <w:tab w:val="left" w:pos="4151"/>
        </w:tabs>
        <w:spacing w:after="0" w:line="226" w:lineRule="auto"/>
        <w:ind w:left="3402" w:hanging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ПРЕДМЕТ СОГЛАШЕНИЯ</w:t>
      </w:r>
    </w:p>
    <w:p w14:paraId="127B0919" w14:textId="10476537" w:rsidR="00A40BB3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предоставляет Получателю неисключительное право на использование </w:t>
      </w:r>
      <w:r w:rsidR="00A40BB3" w:rsidRPr="00E03151">
        <w:rPr>
          <w:rFonts w:ascii="Times New Roman" w:eastAsia="Calibri" w:hAnsi="Times New Roman" w:cs="Times New Roman"/>
          <w:sz w:val="24"/>
          <w:szCs w:val="24"/>
        </w:rPr>
        <w:t xml:space="preserve">товарного знака </w:t>
      </w:r>
      <w:r w:rsidRPr="00E03151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«СДЕЛАНО НА КУРСКОЙ ЗЕМЛЕ»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(далее - </w:t>
      </w:r>
      <w:r w:rsidR="00A40BB3"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«Право на использование Знака»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). </w:t>
      </w:r>
    </w:p>
    <w:p w14:paraId="1E02BA83" w14:textId="29D339DE" w:rsidR="00E4712D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Право использования товарного знака, передаваемое Получателю</w:t>
      </w:r>
      <w:r w:rsidR="008A0ED1" w:rsidRPr="00E0315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должно быть реализовано на территории Курской области.</w:t>
      </w:r>
    </w:p>
    <w:p w14:paraId="6762DEBE" w14:textId="77777777" w:rsidR="00E4712D" w:rsidRPr="00E03151" w:rsidRDefault="00E4712D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Описание товарного знака. </w:t>
      </w:r>
    </w:p>
    <w:p w14:paraId="57081662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Комбинированное обозначение: Словесное обозначение «СДЕЛАНО НА КУРСКОЙ ЗЕМЛЕ», выполнено заглавными буквами кириллического алфавита желтого цвета на белом фоне вокруг Колобка. Изобразительное обозначение выполнено в форме Колобка и соловья желтым цветом.</w:t>
      </w:r>
    </w:p>
    <w:p w14:paraId="6C4F9500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Зарегистрирован в Государственном реестре товарных знаков и знаков обслуживания Российской Федерации 19 декабря 2025 г.</w:t>
      </w:r>
    </w:p>
    <w:p w14:paraId="44141451" w14:textId="77777777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Свидетельство на товарный знак (знак обслуживания) № 1177517.</w:t>
      </w:r>
    </w:p>
    <w:p w14:paraId="27F745D3" w14:textId="515C2FE1" w:rsidR="00E4712D" w:rsidRPr="00E03151" w:rsidRDefault="00E4712D" w:rsidP="00E4712D">
      <w:pPr>
        <w:widowControl w:val="0"/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Срок действия регистрации истекает 10 ноября 2035г.</w:t>
      </w:r>
    </w:p>
    <w:p w14:paraId="6722778B" w14:textId="5ECC9A69" w:rsidR="00E4712D" w:rsidRPr="00FF6C37" w:rsidRDefault="00E4712D" w:rsidP="00E4712D">
      <w:pPr>
        <w:pStyle w:val="a6"/>
        <w:numPr>
          <w:ilvl w:val="1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C37">
        <w:rPr>
          <w:rFonts w:ascii="Times New Roman" w:eastAsia="Times New Roman" w:hAnsi="Times New Roman" w:cs="Times New Roman"/>
          <w:sz w:val="24"/>
          <w:szCs w:val="24"/>
        </w:rPr>
        <w:t>Получатель вправе начать использование Знака «СДЕЛАНО НА КУРСКОЙ ЗЕМЛЕ» (далее – Знак) с даты подписания Соглашения.</w:t>
      </w:r>
    </w:p>
    <w:p w14:paraId="4F185CE0" w14:textId="0FDD9539" w:rsidR="00A40BB3" w:rsidRPr="00E03151" w:rsidRDefault="00A40BB3" w:rsidP="00343B72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Право на использование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Знака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передаваемое по настоящему Соглашению, не является исключительным. </w:t>
      </w:r>
      <w:r w:rsidR="00E4712D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предоставлять аналогичные права третьим лицам (путем заключения Соглашений), а также самостоятельно вести аналогичную деятельность с использованием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Знака </w:t>
      </w:r>
      <w:r w:rsidR="00E4712D" w:rsidRPr="00E03151">
        <w:rPr>
          <w:rFonts w:ascii="Times New Roman" w:eastAsia="Times New Roman" w:hAnsi="Times New Roman" w:cs="Times New Roman"/>
          <w:sz w:val="24"/>
          <w:szCs w:val="24"/>
        </w:rPr>
        <w:t>«СДЕЛАНО НА КУРСКОЙ ЗЕМЛЕ»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74AFED04" w14:textId="5247A53C" w:rsidR="00A40BB3" w:rsidRPr="00E03151" w:rsidRDefault="00A40BB3" w:rsidP="00E4712D">
      <w:pPr>
        <w:widowControl w:val="0"/>
        <w:numPr>
          <w:ilvl w:val="1"/>
          <w:numId w:val="1"/>
        </w:numPr>
        <w:tabs>
          <w:tab w:val="left" w:pos="12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не вправе предоставлять </w:t>
      </w:r>
      <w:r w:rsidR="00E4712D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раво на использование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Знака 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третьим лицам.</w:t>
      </w:r>
    </w:p>
    <w:p w14:paraId="1C24A505" w14:textId="77777777" w:rsidR="00A40BB3" w:rsidRDefault="00A40BB3" w:rsidP="00A40BB3">
      <w:pPr>
        <w:widowControl w:val="0"/>
        <w:tabs>
          <w:tab w:val="left" w:pos="1213"/>
        </w:tabs>
        <w:spacing w:after="0" w:line="240" w:lineRule="auto"/>
        <w:ind w:left="76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A6B02D" w14:textId="77777777" w:rsidR="00FA60BD" w:rsidRDefault="00FA60BD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D963DB" w14:textId="0BD8302A" w:rsidR="009D17FE" w:rsidRPr="00E03151" w:rsidRDefault="00343B72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ИСПОЛЬЗОВАНИЯ ТОВАРНОГО ЗНАКА.</w:t>
      </w:r>
    </w:p>
    <w:p w14:paraId="1AC3F5C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4F1E2F" w14:textId="4D4806D1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Товарный знак должен использоваться Получателем для следующих товаров (услуг):</w:t>
      </w:r>
    </w:p>
    <w:p w14:paraId="6845C2F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Классы МКТУ и перечень товаров и/или услуг:</w:t>
      </w:r>
    </w:p>
    <w:p w14:paraId="5755A964" w14:textId="00478ADE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продукты: вещества химические, препараты биологические.</w:t>
      </w:r>
    </w:p>
    <w:p w14:paraId="0C50407E" w14:textId="53A70944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краски, олифы, лаки: средства защитные, красители, смолы, фольга.</w:t>
      </w:r>
    </w:p>
    <w:p w14:paraId="7DC6C91B" w14:textId="4A1B4C65" w:rsidR="009D17FE" w:rsidRPr="00E03151" w:rsidRDefault="00FE13C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       </w:t>
      </w:r>
      <w:r w:rsidRPr="00FE13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7FE"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препараты для чистки, парфюмерия и косметика: средства косметические и туалетные, изделия парфюмерные, масла эфирные, препараты для стирки, средства чистящие.</w:t>
      </w:r>
    </w:p>
    <w:p w14:paraId="4E1E1EDF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технические масла, топлива: материалы смазочные, моторное топливо смазки и воски промышленные.</w:t>
      </w:r>
    </w:p>
    <w:p w14:paraId="749339D5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-фармацевтические препараты: препараты медицинские и ветеринарные, средства гигиенические для медицинских целей, материалы перевязочные, материалы для пломбирования зубов, добавки пищевые для людей и животных.</w:t>
      </w:r>
    </w:p>
    <w:p w14:paraId="4F1EA500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-обычные металлы и сплавы: материалы металлические строительные, сооружения передвижные металлические, тросы и проволока из обычных металлов неэлектрические, мелкие металлические и скобяные изделия.</w:t>
      </w:r>
    </w:p>
    <w:p w14:paraId="65ACDE52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-машины, станки и двигатели: оборудование машинное и инструменты с механическим приводом, инкубаторы для яиц.</w:t>
      </w:r>
    </w:p>
    <w:p w14:paraId="33D9CA27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-ручные инструменты: инструменты ручные, приборы столовые, оружие холодное, бритвы.</w:t>
      </w:r>
    </w:p>
    <w:p w14:paraId="452D164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-приборы, инструменты, оборудование: приборы и инструменты научные, исследовательские, навигационные, геодезические, фотографические, кинематографические, аудиовизуальные, оптические, для взвешивания, измерения, сигнализации, обнаружения, тестирования, спасания и обучения, оборудование для тушения огня.</w:t>
      </w:r>
    </w:p>
    <w:p w14:paraId="6DBB9E8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-медтехника и протезирование: приборы и инструменты хирургические, медицинские, стоматологические и ветеринарные, протезы конечностей, протезы глазные и зубные, изделия ортопедические.</w:t>
      </w:r>
    </w:p>
    <w:p w14:paraId="51BD252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-устройства для получения тепла: устройства и установки для контроля за состоянием окружающей среды, в частности для освещения, приготовления пищи, охлаждения и санитарной обработки.</w:t>
      </w:r>
    </w:p>
    <w:p w14:paraId="604795C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-транспортные средства: аппараты и машины для перевозки людей или грузов по земле, воздуху и воде.</w:t>
      </w:r>
    </w:p>
    <w:p w14:paraId="354A8F4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-оружие и пиротехника: боеприпасы и снаряды, вещества взрывчатые, фейерверки.</w:t>
      </w:r>
    </w:p>
    <w:p w14:paraId="086733F2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-часы и ювелирные изделия: металлы драгоценные и их сплавы, изделия ювелирные, камни драгоценные и полудрагоценные, приборы часовые и хронометрические.</w:t>
      </w:r>
    </w:p>
    <w:p w14:paraId="7A40714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-музыкальные инструменты: их части и аксессуары.</w:t>
      </w:r>
    </w:p>
    <w:p w14:paraId="15468AA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-бумага и картон: продукция печатная, материалы переплетные, фотографии, принадлежности канцелярские и офисные.</w:t>
      </w:r>
    </w:p>
    <w:p w14:paraId="4E413A9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-резина, асбест, пластмассы: электро-, тепло- и звукоизоляционные материалы, и пластмассы, частично обработанные в виде листов, плиток, пластин или прутков, а также некоторые изделия из каучука, гуттаперчи, камеди, асбеста, слюды или их заменителей.</w:t>
      </w:r>
    </w:p>
    <w:p w14:paraId="3771DFF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-кожа и кожаные изделия: имитация кожи, шкуры животных и кожсырье, изделия багажные и сумки для транспортировки.</w:t>
      </w:r>
    </w:p>
    <w:p w14:paraId="26A8EAA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-строительные материалы: материалы неметаллические для строительства, асфальт, смолы, гудрон и битум, конструкции и сооружения передвижные неметаллические.</w:t>
      </w:r>
    </w:p>
    <w:p w14:paraId="393EFB2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-мебель и аксессуары: части и изделия из дерева, пробки, камыша, тростника, ивы, рога, кости, китового уса, раковин, янтаря, перламутра, морской пенки и заменителей этих материалов или пластмасс.</w:t>
      </w:r>
    </w:p>
    <w:p w14:paraId="40361C5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-товары для дома: утварь и емкости бытовые или кухонные, посуда кухонная и столовая, за исключением вилок, ножей и ложек, расчески и губки.</w:t>
      </w:r>
    </w:p>
    <w:p w14:paraId="76EA74F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-верёвочно-канатные изделия: канаты, веревки, бечевки, сети, палатки, навесы, тенты из текстильных или синтетических материалов, мешки для транспортировки и хранения сыпучих материалов.</w:t>
      </w:r>
    </w:p>
    <w:p w14:paraId="1B964AD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-нити текстильные и пряжа: нити из натуральных или синтетических материалов, используемые для производства текстиля.</w:t>
      </w:r>
    </w:p>
    <w:p w14:paraId="6FC2514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-текстиль: белье для бытового использования, шторы из текстильного и пластического материалов.</w:t>
      </w:r>
    </w:p>
    <w:p w14:paraId="0CB5FB7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-одежда и обувь: предметы одежды для людей.</w:t>
      </w:r>
    </w:p>
    <w:p w14:paraId="3C7C23A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-галантерейные и басонные изделия: кружево, тесьма и изделия вышитые, ленты галантерейные и банты, пуговицы, кнопки, крючки и петли, булавки и иглы, цветы искусственные, украшения для волос, волосы накладные.</w:t>
      </w:r>
    </w:p>
    <w:p w14:paraId="01706BFA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-ковры и напольные покрытия: коврики, циновки, маты, линолеум и другие покрытия для полов, материалы драпировочные настенные, нетекстильные.</w:t>
      </w:r>
    </w:p>
    <w:p w14:paraId="50EB130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-игрушки и спортивные товары: игрушки, аппараты для видеоигр, товары гимнастические и спортивные, украшения для рождественских елок.</w:t>
      </w:r>
    </w:p>
    <w:p w14:paraId="6546297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-продукты животного происхождения: мясо, рыба, птица и дичь, экстракты мясные, овощи и фрукты консервированные, замороженные, сушеные и подвергнутые тепловой обработке, желе, джемы, компоты, яйца, молоко, сыр, масло, йогурт и другие молочные продукты, масла и жиры пищевые.</w:t>
      </w:r>
    </w:p>
    <w:p w14:paraId="4FB1C6C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-растительные пищевые продукты: кофе, чай, какао и их заменители, рис, макароны и лапша, тапиока и саго, мука и продукты зерновые, хлеб, изделия кондитерские мучные и изделия кондитерские сахаристые, шоколад, мороженое, сорбеты и другой пищевой лед, сахар, мед, патока, дрожжи, порошок пекарский, соль, специи, пряности, консервированные травы, уксус, соусы и другие приправы, лед (вода замороженная).</w:t>
      </w:r>
    </w:p>
    <w:p w14:paraId="722450A8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-продукты земледелия и лесного хозяйства: продукты сельскохозяйственные, аквакультуры, садово-огородные и лесные сырые и необработанные.</w:t>
      </w:r>
    </w:p>
    <w:p w14:paraId="763720F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-безалкогольные напитки и пиво: напитки безалкогольные, воды минеральные и газированные, напитки фруктовые и соки фруктовые.</w:t>
      </w:r>
    </w:p>
    <w:p w14:paraId="3BF94960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-алкогольные напитки: напитки алкогольные, кроме пива, составы алкогольные для приготовления напитков.</w:t>
      </w:r>
    </w:p>
    <w:p w14:paraId="6580BC0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-табак и курительные принадлежности: табак и заменители табака, сигареты и сигары, сигареты электронные и вапорайзеры для курильщиков, принадлежности курительные, спички.</w:t>
      </w:r>
    </w:p>
    <w:p w14:paraId="16B9E4FC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-реклама: управление бизнесом, организация бизнеса и бизнес-администрирование, служба офисная.</w:t>
      </w:r>
    </w:p>
    <w:p w14:paraId="749250D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-страхование и финансы: услуги финансовые, валютные и банковские, услуги страховые, услуги в сфере недвижимости.</w:t>
      </w:r>
    </w:p>
    <w:p w14:paraId="2C352CC4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-строительство и ремонт: услуги строительные, услуги по установке и ремонту, добыча полезных ископаемых, бурение нефтяных и газовых скважин.</w:t>
      </w:r>
    </w:p>
    <w:p w14:paraId="0F03260F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телекоммуникации: услуги вещания и передачи данных.</w:t>
      </w:r>
    </w:p>
    <w:p w14:paraId="06D7D289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-транспорт, упаковка и туризм: услуги транспортные, упаковывание и хранение товаров, организация путешествий.</w:t>
      </w:r>
    </w:p>
    <w:p w14:paraId="20B4976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-обработка материалов: переработка отходов и мусора, очистка воздуха и обработка воды, услуги полиграфические, консервирование пищевых продуктов и напитков.</w:t>
      </w:r>
    </w:p>
    <w:p w14:paraId="4B203443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-воспитание и образование: обеспечение обучения, организация спортивных и культурных мероприятий.</w:t>
      </w:r>
    </w:p>
    <w:p w14:paraId="2D81C7E1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-научные разработки и исследования: услуги научные и технологические, и относящиеся к ним исследования и разработки, услуги по промышленному анализу, промышленным исследованиям и промышленному дизайну, услуги контроля качества и 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аутентификации, разработка и развитие компьютерного оборудования и программного обеспечения.</w:t>
      </w:r>
    </w:p>
    <w:p w14:paraId="66DDDEE6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-доставка и гостиницы: услуги по обеспечению пищевыми продуктами и напитками, обеспечение временного проживания.</w:t>
      </w:r>
    </w:p>
    <w:p w14:paraId="68BD076D" w14:textId="77777777" w:rsidR="009D17FE" w:rsidRPr="00E03151" w:rsidRDefault="009D17FE" w:rsidP="009D17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-медицина: услуги медицинские, услуги ветеринарные, услуги по гигиеническому и косметическому уходу за людьми и животными, услуги в области сельского хозяйства, аквакультуры, огородничества и лесоводства</w:t>
      </w:r>
    </w:p>
    <w:p w14:paraId="36D2D3B0" w14:textId="77777777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-юридические услуги: службы безопасности для физической защиты материальных ценностей и людей, услуги службы знакомств, услуги социальных сетей онлайн, услуги ритуальные, присмотр за детьми.</w:t>
      </w:r>
    </w:p>
    <w:p w14:paraId="510FE0C7" w14:textId="5F6CA506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Способы и территория использования товарного знака:</w:t>
      </w:r>
    </w:p>
    <w:p w14:paraId="692F03F6" w14:textId="08205BEB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719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использовать товарный знак следующим способом: </w:t>
      </w:r>
    </w:p>
    <w:p w14:paraId="4BB7F41F" w14:textId="0D8F53B4" w:rsidR="009D17FE" w:rsidRPr="001109A9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размещать товарный знак на товарах, </w:t>
      </w:r>
      <w:r w:rsidR="002249AE" w:rsidRPr="00FA60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ценниках, меню, прайс-листах, в предложениях о продаже товаров, продуктов, работ, оказании услуг,</w:t>
      </w:r>
      <w:r w:rsidR="002249AE" w:rsidRPr="00172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на этикетках, упаковках товаров, которые производятся, предлагаются к продаже, продаются, демонстрируются на выставках и ярмарках или иным образом вводятся в гражданский оборот на территории Курской области, либо хранятся или перевозятся с этой целью, либо ввозятся на территорию Курской области;</w:t>
      </w:r>
    </w:p>
    <w:p w14:paraId="561AE229" w14:textId="7F003D23" w:rsidR="009D17FE" w:rsidRPr="001109A9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на документации, связанной с введением товаров в гражданский оборот</w:t>
      </w:r>
      <w:r w:rsidR="002249AE"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работ, оказании услуг;</w:t>
      </w:r>
    </w:p>
    <w:p w14:paraId="6063314F" w14:textId="77777777" w:rsidR="009D17FE" w:rsidRPr="001109A9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товарный знак в предложениях о продаже товаров, о выполнении работ, об оказании услуг, а также в объявлениях, на вывесках и в рекламе;</w:t>
      </w:r>
    </w:p>
    <w:p w14:paraId="7D84E8D9" w14:textId="50743056" w:rsidR="00FA60BD" w:rsidRDefault="009D17FE" w:rsidP="00224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1109A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в сети Интернет, в том числе в доменном имени и при других способах адресации</w:t>
      </w:r>
      <w:r w:rsidR="00FA60B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F3D79" w:rsidRPr="000F3D79">
        <w:rPr>
          <w:rFonts w:ascii="Times New Roman" w:eastAsia="Calibri" w:hAnsi="Times New Roman" w:cs="Times New Roman"/>
          <w:sz w:val="28"/>
        </w:rPr>
        <w:t xml:space="preserve"> </w:t>
      </w:r>
    </w:p>
    <w:p w14:paraId="09619568" w14:textId="77777777" w:rsidR="004A08E1" w:rsidRDefault="00FA60BD" w:rsidP="00224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</w:rPr>
        <w:t xml:space="preserve">- </w:t>
      </w:r>
      <w:r w:rsidR="004A08E1" w:rsidRPr="004A08E1">
        <w:rPr>
          <w:rFonts w:ascii="Times New Roman" w:eastAsia="Calibri" w:hAnsi="Times New Roman" w:cs="Times New Roman"/>
          <w:sz w:val="24"/>
          <w:szCs w:val="24"/>
        </w:rPr>
        <w:t>размещать товарный знак</w:t>
      </w:r>
      <w:r w:rsidR="004A08E1" w:rsidRPr="004A08E1">
        <w:rPr>
          <w:rFonts w:ascii="Times New Roman" w:eastAsia="Calibri" w:hAnsi="Times New Roman" w:cs="Times New Roman"/>
          <w:sz w:val="28"/>
        </w:rPr>
        <w:t xml:space="preserve"> </w:t>
      </w:r>
      <w:r w:rsidR="000F3D79" w:rsidRPr="00FA6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обозначении торговых мест на рынках и ярмарках, в витринах и на полочном пространстве в торговых объектах</w:t>
      </w:r>
      <w:r w:rsidR="004A08E1" w:rsidRPr="004A08E1">
        <w:rPr>
          <w:rFonts w:ascii="Times New Roman" w:eastAsia="Times New Roman" w:hAnsi="Times New Roman" w:cs="Times New Roman"/>
          <w:sz w:val="24"/>
          <w:szCs w:val="24"/>
          <w:lang w:eastAsia="ru-RU"/>
        </w:rPr>
        <w:t>$</w:t>
      </w:r>
    </w:p>
    <w:p w14:paraId="176170A0" w14:textId="7CFB61B1" w:rsidR="009D17FE" w:rsidRPr="00E03151" w:rsidRDefault="009D17FE" w:rsidP="00343B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.2. Использование товарного знака допускается на следующей территории: Российская Федерация, Курская область.</w:t>
      </w:r>
    </w:p>
    <w:p w14:paraId="102A59C8" w14:textId="6AFA9906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179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действия, необходимые для использования товарного знака, осуществляет Получатель» в соответствии с действующим законодательством РФ.</w:t>
      </w:r>
    </w:p>
    <w:p w14:paraId="2E11A45E" w14:textId="594DC2D4" w:rsidR="009D17FE" w:rsidRPr="00E03151" w:rsidRDefault="009D17FE" w:rsidP="009257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0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E0066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Pr="008E006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Получатель обязан обеспечить соответствие качества и безопасности производимых или реализуемых</w:t>
      </w:r>
      <w:r w:rsidRPr="00E03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товаров и услуг, на которых он помещает товарный знак, требованиям к качеству и безопасности, устанавливаемым соответствующими законами Российской Федерации.</w:t>
      </w:r>
    </w:p>
    <w:p w14:paraId="235A64AE" w14:textId="45DC6A43" w:rsidR="009D17FE" w:rsidRPr="00E03151" w:rsidRDefault="009D17FE" w:rsidP="00FF3C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93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0376C" w:rsidRPr="00A7193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71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7193A">
        <w:rPr>
          <w:rFonts w:ascii="Times New Roman" w:eastAsia="Times New Roman" w:hAnsi="Times New Roman" w:cs="Times New Roman"/>
          <w:sz w:val="24"/>
          <w:szCs w:val="24"/>
        </w:rPr>
        <w:tab/>
        <w:t xml:space="preserve">В случае нарушения Получателем требований настоящего раздела, </w:t>
      </w:r>
      <w:r w:rsidR="00343B72" w:rsidRPr="00A7193A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A7193A">
        <w:rPr>
          <w:rFonts w:ascii="Times New Roman" w:eastAsia="Times New Roman" w:hAnsi="Times New Roman" w:cs="Times New Roman"/>
          <w:sz w:val="24"/>
          <w:szCs w:val="24"/>
        </w:rPr>
        <w:t xml:space="preserve"> вправе расторгнуть Соглашение в одностороннем порядке</w:t>
      </w:r>
      <w:r w:rsidR="00D0376C" w:rsidRPr="00A7193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7193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разделом </w:t>
      </w:r>
      <w:r w:rsidR="002C6DC6" w:rsidRPr="00A7193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7193A">
        <w:rPr>
          <w:rFonts w:ascii="Times New Roman" w:eastAsia="Times New Roman" w:hAnsi="Times New Roman" w:cs="Times New Roman"/>
          <w:sz w:val="24"/>
          <w:szCs w:val="24"/>
        </w:rPr>
        <w:t xml:space="preserve"> Соглашения.</w:t>
      </w:r>
    </w:p>
    <w:p w14:paraId="29B9ABBC" w14:textId="2B9BA148" w:rsidR="00FF3C9F" w:rsidRPr="00E03151" w:rsidRDefault="00FF3C9F" w:rsidP="00FF3C9F">
      <w:pPr>
        <w:widowControl w:val="0"/>
        <w:tabs>
          <w:tab w:val="left" w:pos="104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/>
          <w:sz w:val="24"/>
          <w:szCs w:val="24"/>
        </w:rPr>
        <w:t>3. ВОЗНАГРАЖДЕНИЕ И ПОРЯДОК ОПЛАТЫ</w:t>
      </w:r>
    </w:p>
    <w:p w14:paraId="52FE237D" w14:textId="4933DB71" w:rsidR="00FF3C9F" w:rsidRPr="00E03151" w:rsidRDefault="00FF3C9F" w:rsidP="00FF3C9F">
      <w:pPr>
        <w:widowControl w:val="0"/>
        <w:tabs>
          <w:tab w:val="left" w:pos="104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3.1. Получатель 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 xml:space="preserve">имеет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товарного знака</w:t>
      </w:r>
      <w:r w:rsidR="00D66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AD6" w:rsidRPr="00D66AD6">
        <w:rPr>
          <w:rFonts w:ascii="Times New Roman" w:eastAsia="Times New Roman" w:hAnsi="Times New Roman" w:cs="Times New Roman"/>
          <w:sz w:val="24"/>
          <w:szCs w:val="24"/>
        </w:rPr>
        <w:t>безвозмездно</w:t>
      </w:r>
      <w:r w:rsidR="00FD13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E2D525" w14:textId="4CA0ED0B" w:rsidR="00A40BB3" w:rsidRPr="00E03151" w:rsidRDefault="00494344" w:rsidP="00494344">
      <w:pPr>
        <w:pStyle w:val="a6"/>
        <w:widowControl w:val="0"/>
        <w:tabs>
          <w:tab w:val="left" w:pos="4151"/>
        </w:tabs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0" w:name="bookmark0"/>
      <w:bookmarkStart w:id="1" w:name="_Hlk64468617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4. </w:t>
      </w:r>
      <w:r w:rsidR="00A40BB3"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ГАРАНТИИ ПОЛУЧАТЕЛЯ</w:t>
      </w:r>
      <w:bookmarkEnd w:id="0"/>
    </w:p>
    <w:p w14:paraId="4217C648" w14:textId="52B9A766" w:rsidR="00A40BB3" w:rsidRPr="00E03151" w:rsidRDefault="00494344" w:rsidP="00E902CF">
      <w:pPr>
        <w:pStyle w:val="a6"/>
        <w:widowControl w:val="0"/>
        <w:numPr>
          <w:ilvl w:val="1"/>
          <w:numId w:val="7"/>
        </w:numPr>
        <w:tabs>
          <w:tab w:val="left" w:pos="1071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64468704"/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подтверждает, заверяет и гарантирует 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Центру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что:</w:t>
      </w:r>
    </w:p>
    <w:p w14:paraId="251E89D4" w14:textId="7FB6871F" w:rsidR="00A40BB3" w:rsidRPr="00E03151" w:rsidRDefault="00A40BB3" w:rsidP="00E902CF">
      <w:pPr>
        <w:pStyle w:val="a6"/>
        <w:widowControl w:val="0"/>
        <w:numPr>
          <w:ilvl w:val="2"/>
          <w:numId w:val="8"/>
        </w:numPr>
        <w:spacing w:after="0" w:line="240" w:lineRule="auto"/>
        <w:ind w:hanging="5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происхождения реализуемых Получателем товаров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Курская</w:t>
      </w: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область</w:t>
      </w:r>
      <w:r w:rsidR="009257DB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1F9A6368" w14:textId="758111C3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4.1.2.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Реализуемые Получателем товары</w:t>
      </w:r>
      <w:r w:rsidR="009D17FE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соответствуют требованиям, установленным действующими нормативно-правовыми актами и национальными стандартами Российской Федерации, к их качеству, в том числе по показателям безопасности;</w:t>
      </w:r>
    </w:p>
    <w:p w14:paraId="00E45B03" w14:textId="739368F6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4.1.3.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Получатель гарантирует наличие необходимых лицензий, сертификатов и иных разрешительных документов, подтверждающих право Получателя осуществлять предпринимательскую деятельность;</w:t>
      </w:r>
    </w:p>
    <w:p w14:paraId="5384277A" w14:textId="792EA0C5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4.1.4.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Претензии со стороны контрольных, надзорных и </w:t>
      </w:r>
      <w:r w:rsidR="00A40BB3" w:rsidRPr="000F3D7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судебных органов к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коммерческой деятельности Получателя, а также к качеству и безопасности реализуемых им товаров отсутствуют;</w:t>
      </w:r>
    </w:p>
    <w:p w14:paraId="0FEB65AA" w14:textId="3C07BD73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4.1.5.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Достоверная информация, оказывающая негативное влияние на деловую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репутацию Получателя, отсутствует;</w:t>
      </w:r>
    </w:p>
    <w:p w14:paraId="54A7F0BD" w14:textId="0FFBC43D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4.1.6. 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Получатель обладает помещением и оборудованием, в котором осуществляет производство продукции. </w:t>
      </w:r>
    </w:p>
    <w:p w14:paraId="49CB7586" w14:textId="5A6B985D" w:rsidR="00A40BB3" w:rsidRPr="00E03151" w:rsidRDefault="00494344" w:rsidP="00E902C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4.1.7.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Получатель не находится в процессе реорганизации, ликвидации, в отношении его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14:paraId="1D6880FB" w14:textId="3D70AF4A" w:rsidR="00A40BB3" w:rsidRPr="00E03151" w:rsidRDefault="00494344" w:rsidP="009257DB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 w:bidi="ru-RU"/>
        </w:rPr>
      </w:pPr>
      <w:r w:rsidRPr="00E03151">
        <w:rPr>
          <w:rFonts w:ascii="Times New Roman" w:eastAsia="Calibri" w:hAnsi="Times New Roman" w:cs="Times New Roman"/>
          <w:sz w:val="24"/>
          <w:szCs w:val="24"/>
        </w:rPr>
        <w:t>4</w:t>
      </w:r>
      <w:r w:rsidR="00A40BB3" w:rsidRPr="00E03151">
        <w:rPr>
          <w:rFonts w:ascii="Times New Roman" w:eastAsia="Calibri" w:hAnsi="Times New Roman" w:cs="Times New Roman"/>
          <w:sz w:val="24"/>
          <w:szCs w:val="24"/>
        </w:rPr>
        <w:t xml:space="preserve">.2.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Получатель обязан обеспечить соблюдение гарантий, предусмотренных</w:t>
      </w:r>
      <w:r w:rsidR="009D17FE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п. </w:t>
      </w:r>
      <w:r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sz w:val="24"/>
          <w:szCs w:val="24"/>
          <w:lang w:eastAsia="ru-RU" w:bidi="ru-RU"/>
        </w:rPr>
        <w:t>.1. Соглашения в течение всего срока действия Соглашения.</w:t>
      </w:r>
    </w:p>
    <w:p w14:paraId="4D28D4DB" w14:textId="04E7CB2B" w:rsidR="00A40BB3" w:rsidRPr="00E03151" w:rsidRDefault="00494344" w:rsidP="009257DB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.3. В случае нарушения гарантий, предусмотренных п. п. </w:t>
      </w:r>
      <w:r w:rsidR="00E902CF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.1., </w:t>
      </w:r>
      <w:r w:rsidR="00E902CF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4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.2. Соглашения, </w:t>
      </w:r>
      <w:r w:rsidR="009257DB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 xml:space="preserve"> вправе расторгнуть Соглашение в одностороннем порядке в соответствии с </w:t>
      </w:r>
      <w:r w:rsidR="00A40BB3" w:rsidRPr="00E03151">
        <w:rPr>
          <w:rFonts w:ascii="Times New Roman" w:eastAsia="Calibri" w:hAnsi="Times New Roman" w:cs="Times New Roman"/>
          <w:sz w:val="24"/>
          <w:szCs w:val="24"/>
          <w:lang w:eastAsia="ru-RU" w:bidi="ru-RU"/>
        </w:rPr>
        <w:t xml:space="preserve">разделом 6 </w:t>
      </w:r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Соглашения</w:t>
      </w:r>
      <w:bookmarkEnd w:id="2"/>
      <w:r w:rsidR="00A40BB3" w:rsidRPr="00E03151"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.</w:t>
      </w:r>
    </w:p>
    <w:bookmarkEnd w:id="1"/>
    <w:p w14:paraId="45FE04E8" w14:textId="77777777" w:rsidR="00343B72" w:rsidRPr="00E03151" w:rsidRDefault="00343B72" w:rsidP="00D66AD6">
      <w:pPr>
        <w:widowControl w:val="0"/>
        <w:tabs>
          <w:tab w:val="left" w:pos="1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70221F" w14:textId="77777777" w:rsidR="00A40BB3" w:rsidRPr="00E03151" w:rsidRDefault="00A40BB3" w:rsidP="00E902CF">
      <w:pPr>
        <w:widowControl w:val="0"/>
        <w:numPr>
          <w:ilvl w:val="0"/>
          <w:numId w:val="7"/>
        </w:numPr>
        <w:tabs>
          <w:tab w:val="left" w:pos="4151"/>
        </w:tabs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ОТВЕТСТВЕННОСТЬ СТОРОН</w:t>
      </w:r>
    </w:p>
    <w:p w14:paraId="11D9CCF7" w14:textId="77777777" w:rsidR="00A40BB3" w:rsidRPr="00E03151" w:rsidRDefault="00A40BB3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Стороны несут ответственность за неисполнение или ненадлежащее исполнение своих обязательств по настоящему Соглашению в соответствии с настоящим Соглашением и действующим законодательством РФ.</w:t>
      </w:r>
    </w:p>
    <w:p w14:paraId="6B98E111" w14:textId="7D6D724D" w:rsidR="00A40BB3" w:rsidRPr="00E03151" w:rsidRDefault="00E902CF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не несет ответственности за ущерб, который может возникнуть у клиентов Получателя в результате реализации товаров Получателем.</w:t>
      </w:r>
    </w:p>
    <w:p w14:paraId="62FF3200" w14:textId="4950C860" w:rsidR="00A40BB3" w:rsidRPr="00E03151" w:rsidRDefault="00E902CF" w:rsidP="00E902CF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Центр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не несет ответственности по обязательствам Получателя перед третьими лицами.</w:t>
      </w:r>
    </w:p>
    <w:p w14:paraId="48029905" w14:textId="77777777" w:rsidR="00A40BB3" w:rsidRPr="00E03151" w:rsidRDefault="00A40BB3" w:rsidP="00E902CF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Стороны освобождаются от ответственности за неисполнение или ненадлежащее исполнение обязательств по Соглашению,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В случае наступления этих обстоятельств Сторона обязана в течение 3 (трех) рабочих дней уведомить об этом другую Сторону.</w:t>
      </w:r>
    </w:p>
    <w:p w14:paraId="26B51D46" w14:textId="77777777" w:rsidR="00A40BB3" w:rsidRPr="00E03151" w:rsidRDefault="00A40BB3" w:rsidP="00A40BB3">
      <w:pPr>
        <w:widowControl w:val="0"/>
        <w:tabs>
          <w:tab w:val="left" w:pos="104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30D2B6" w14:textId="77777777" w:rsidR="00A40BB3" w:rsidRPr="00E03151" w:rsidRDefault="00A40BB3" w:rsidP="00E902CF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bookmark2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СРОК СОГЛАШЕНИЯ. </w:t>
      </w:r>
    </w:p>
    <w:p w14:paraId="25104026" w14:textId="77777777" w:rsidR="00A40BB3" w:rsidRPr="00E03151" w:rsidRDefault="00A40BB3" w:rsidP="00E91B60">
      <w:pPr>
        <w:widowControl w:val="0"/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ИЗМЕНЕНИЕ И ДОСРОЧНОЕ РАСТОРЖЕНИЕ</w:t>
      </w:r>
      <w:bookmarkEnd w:id="3"/>
      <w:r w:rsidRPr="00E031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СОГЛАШЕНИЯ</w:t>
      </w:r>
    </w:p>
    <w:p w14:paraId="5C9DC120" w14:textId="62AA0044" w:rsidR="00172D10" w:rsidRPr="00172D10" w:rsidRDefault="00172D10" w:rsidP="004A08E1">
      <w:pPr>
        <w:pStyle w:val="a6"/>
        <w:numPr>
          <w:ilvl w:val="1"/>
          <w:numId w:val="7"/>
        </w:numPr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2D10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Соглашение действует до окончания срока действия права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Ц</w:t>
      </w:r>
      <w:r w:rsidRPr="00172D10">
        <w:rPr>
          <w:rFonts w:ascii="Times New Roman" w:eastAsia="Times New Roman" w:hAnsi="Times New Roman" w:cs="Times New Roman"/>
          <w:bCs/>
          <w:sz w:val="24"/>
          <w:szCs w:val="24"/>
        </w:rPr>
        <w:t>ентра на товарный знак.</w:t>
      </w:r>
    </w:p>
    <w:p w14:paraId="4B9CED92" w14:textId="77777777" w:rsidR="004A08E1" w:rsidRPr="004A08E1" w:rsidRDefault="004A08E1" w:rsidP="004A08E1">
      <w:pPr>
        <w:pStyle w:val="a6"/>
        <w:numPr>
          <w:ilvl w:val="1"/>
          <w:numId w:val="7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8E1">
        <w:rPr>
          <w:rFonts w:ascii="Times New Roman" w:eastAsia="Times New Roman" w:hAnsi="Times New Roman" w:cs="Times New Roman"/>
          <w:sz w:val="24"/>
          <w:szCs w:val="24"/>
        </w:rPr>
        <w:t>Положения Соглашения могут быть изменены на основании письменного соглашения между Центром и Получателем, оформленного как дополнительное соглашение к настоящему Соглашению и заверенного подписями уполномоченных представителей Сторон.</w:t>
      </w:r>
    </w:p>
    <w:p w14:paraId="38050028" w14:textId="77777777" w:rsidR="00172D10" w:rsidRPr="00172D10" w:rsidRDefault="00172D10" w:rsidP="00172D10">
      <w:pPr>
        <w:pStyle w:val="a6"/>
        <w:numPr>
          <w:ilvl w:val="1"/>
          <w:numId w:val="7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2D10">
        <w:rPr>
          <w:rFonts w:ascii="Times New Roman" w:eastAsia="Times New Roman" w:hAnsi="Times New Roman" w:cs="Times New Roman"/>
          <w:sz w:val="24"/>
          <w:szCs w:val="24"/>
        </w:rPr>
        <w:t>Соглашение может быть расторгнуто досрочно по инициативе любой из Сторон в одностороннем внесудебном порядке и считается расторгнутым с момента получения соответствующего уведомления другой Стороной.</w:t>
      </w:r>
    </w:p>
    <w:p w14:paraId="3BE9D2B0" w14:textId="386387F7" w:rsidR="00A40BB3" w:rsidRPr="00E03151" w:rsidRDefault="00A40BB3" w:rsidP="00172D10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Основаниями для расторжения Соглашения по инициативе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могут являться следующие нарушения, допущенные Получателем:</w:t>
      </w:r>
    </w:p>
    <w:p w14:paraId="14448CEC" w14:textId="7EB14D67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6D3"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9756D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A40BB3" w:rsidRPr="009756D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A40BB3" w:rsidRPr="00D0376C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Получателем требований, предусмотренных разделом 2 Соглашения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24DF0231" w14:textId="7D2442F9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.2. Нарушение Получателем требований к продукции, предусмотренных разделом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Соглашения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1A63DE15" w14:textId="3884C6E2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.3. Несоблюдение Получателем в своей деятельности требований действующего законодательства РФ, если факт нарушения законодательства подтвержден в административном или судебном порядке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044B7BA9" w14:textId="0A81A312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.4. Действия Получателя наносят или способны нанести репутационный вред </w:t>
      </w:r>
      <w:r w:rsidR="00E91B60" w:rsidRPr="00E03151">
        <w:rPr>
          <w:rFonts w:ascii="Times New Roman" w:eastAsia="Times New Roman" w:hAnsi="Times New Roman" w:cs="Times New Roman"/>
          <w:sz w:val="24"/>
          <w:szCs w:val="24"/>
        </w:rPr>
        <w:t>Центру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5ED3C66E" w14:textId="4CEEDCD9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 Получение </w:t>
      </w:r>
      <w:r w:rsidR="002C6DC6" w:rsidRPr="00E03151">
        <w:rPr>
          <w:rFonts w:ascii="Times New Roman" w:eastAsia="Times New Roman" w:hAnsi="Times New Roman" w:cs="Times New Roman"/>
          <w:sz w:val="24"/>
          <w:szCs w:val="24"/>
        </w:rPr>
        <w:t>Центром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достоверной информации в ходе мониторинга деятельности Получателя, свидетельствующей о наличии фактов, негативно влияющих на их деловую репутацию или содержащих негативную информацию о качестве и (или) безопасности реализуемых Получателем товаров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7D704119" w14:textId="188CD12E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08E1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bookmarkStart w:id="4" w:name="_GoBack"/>
      <w:bookmarkEnd w:id="4"/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.6. Иные нарушения, допущенные Получателем.</w:t>
      </w:r>
    </w:p>
    <w:p w14:paraId="567E65CD" w14:textId="77777777" w:rsidR="00A40BB3" w:rsidRPr="00E03151" w:rsidRDefault="00A40BB3" w:rsidP="00E91B60">
      <w:pPr>
        <w:widowControl w:val="0"/>
        <w:numPr>
          <w:ilvl w:val="1"/>
          <w:numId w:val="7"/>
        </w:numPr>
        <w:tabs>
          <w:tab w:val="left" w:pos="1038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С момента прекращения действия Соглашения Получатель утрачивает право использования Знака и обязуется:</w:t>
      </w:r>
    </w:p>
    <w:p w14:paraId="4A143DEB" w14:textId="310D478B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.5.1. Не отождествлять и не ассоциировать себя, а также свои товары с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Центром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и его деятельностью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05982F0D" w14:textId="3F4C9210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>.5.2. Прекратить использование любым образом Знака в своей предпринимательской деятельности</w:t>
      </w:r>
      <w:r w:rsidR="00A40BB3"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A51AE8F" w14:textId="5A8B0D81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.5.3. По требованию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течение 3 (трех) календарных дней с момента получения соответствующего требования уничтожить любые предметы, материалы или носители, на которые нанесен Знак с составлением Акта (в котором указываются наименования и количество уничтожаемых предметов);</w:t>
      </w:r>
    </w:p>
    <w:p w14:paraId="6AA27D90" w14:textId="31D9DA63" w:rsidR="00A40BB3" w:rsidRPr="00E03151" w:rsidRDefault="00D0376C" w:rsidP="00E91B60">
      <w:pPr>
        <w:widowControl w:val="0"/>
        <w:tabs>
          <w:tab w:val="left" w:pos="10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.5.4. В течение 5 (пяти) календарных дней с момента получения требования </w:t>
      </w:r>
      <w:r w:rsidR="00BE35E4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демонтировать и уничтожить плакаты, надписи, конструкции, рекламное оформление и иные элементы, на которые нанесен Знак, в том числе в случае, если указанные плакаты, надписи, конструкции могут указывать на наличие между Сторонами договорных отношений.</w:t>
      </w:r>
    </w:p>
    <w:p w14:paraId="76B7E071" w14:textId="58EFFA77" w:rsidR="00A40BB3" w:rsidRPr="009756D3" w:rsidRDefault="00A40BB3" w:rsidP="00E91B60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требовании об уничтожении предметов, поименованных в п.п. </w:t>
      </w:r>
      <w:r w:rsidR="00D0376C" w:rsidRPr="009756D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 xml:space="preserve">.5.3 и </w:t>
      </w:r>
      <w:r w:rsidR="00D0376C" w:rsidRPr="009756D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 xml:space="preserve">.5.4 Соглашения, </w:t>
      </w:r>
      <w:r w:rsidR="00BE35E4" w:rsidRPr="009756D3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 xml:space="preserve"> может дополнительно обязать Получателя осуществить видеосъемку процесса демонтажа и уничтожения таких предметов либо обязать Получателя осуществлять демонтаж и уничтожение таких предметов в присутствии представителя </w:t>
      </w:r>
      <w:r w:rsidR="00BE35E4" w:rsidRPr="009756D3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 xml:space="preserve">, а равно обязать Получателя иным образом подтвердить факт выполнения обязательств, предусмотренных п.п. </w:t>
      </w:r>
      <w:r w:rsidR="00D0376C" w:rsidRPr="009756D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 xml:space="preserve">.5.3 и </w:t>
      </w:r>
      <w:r w:rsidR="00D0376C" w:rsidRPr="009756D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756D3">
        <w:rPr>
          <w:rFonts w:ascii="Times New Roman" w:eastAsia="Times New Roman" w:hAnsi="Times New Roman" w:cs="Times New Roman"/>
          <w:sz w:val="24"/>
          <w:szCs w:val="24"/>
        </w:rPr>
        <w:t>.5.4 Соглашения.</w:t>
      </w:r>
    </w:p>
    <w:p w14:paraId="072A34CF" w14:textId="77777777" w:rsidR="00A40BB3" w:rsidRPr="00E03151" w:rsidRDefault="00A40BB3" w:rsidP="00A40BB3">
      <w:pPr>
        <w:widowControl w:val="0"/>
        <w:tabs>
          <w:tab w:val="left" w:pos="1638"/>
        </w:tabs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79389015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ОСОБЫЕ УСЛОВИЯ</w:t>
      </w:r>
    </w:p>
    <w:p w14:paraId="09FC8040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Получатель подтверждает, что успешность и прибыльность осуществляемой им предпринимательской деятельности прежде всего зависит от предпринимательских способностей Получателя, грамотного и эффективного выполнения им обязательств, установленных действующим законодательством в отношении предприятия Получателя.</w:t>
      </w:r>
    </w:p>
    <w:p w14:paraId="36D0CC3A" w14:textId="5C998B6A" w:rsidR="00A40BB3" w:rsidRPr="00E03151" w:rsidRDefault="00BE35E4" w:rsidP="00BE35E4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настоящим заявляет, что не давал, а Получатель признает, что не получал и не имеет права на получение какого-либо обязательства или гарантии в отношении возможных результатов работы и успешности предпринимательской деятельности Получателя в целом.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="00A40BB3"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не дает гарантий достижения Получателем каких-либо финансовых результатов в ходе осуществления последним предпринимательской деятельности.</w:t>
      </w:r>
    </w:p>
    <w:p w14:paraId="033790A9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5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Подписывая Соглашение, Получатель подтверждает, что он получил, ознакомился и понял содержание Соглашения, имел достаточно времени и возможностей для оценки потенциальных рисков, и возможной выгоды, связанных с заключением Соглашения и осуществления соответствующей предпринимательской деятельности.</w:t>
      </w:r>
    </w:p>
    <w:p w14:paraId="17E6C54B" w14:textId="77777777" w:rsidR="00A40BB3" w:rsidRPr="00E03151" w:rsidRDefault="00A40BB3" w:rsidP="00BE35E4">
      <w:pPr>
        <w:widowControl w:val="0"/>
        <w:numPr>
          <w:ilvl w:val="1"/>
          <w:numId w:val="7"/>
        </w:numPr>
        <w:tabs>
          <w:tab w:val="left" w:pos="10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Получатель признает, что не заключал Соглашение под влиянием обмана или в силу заблуждения.</w:t>
      </w:r>
    </w:p>
    <w:p w14:paraId="216391A7" w14:textId="77777777" w:rsidR="00A40BB3" w:rsidRPr="00E03151" w:rsidRDefault="00A40BB3" w:rsidP="00A40BB3">
      <w:pPr>
        <w:widowControl w:val="0"/>
        <w:tabs>
          <w:tab w:val="left" w:pos="1047"/>
        </w:tabs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782AF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5" w:name="bookmark4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РАЗРЕШЕНИЕ СПОРОВ</w:t>
      </w:r>
      <w:bookmarkEnd w:id="5"/>
    </w:p>
    <w:p w14:paraId="7DBD2895" w14:textId="77777777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>Все споры, связанные с заключением, толкованием, исполнением и расторжением Соглашения рассматриваются в претензионном порядке. Срок рассмотрения претензии составляет 10 (десять) календарных дней с даты ее получения Стороной.</w:t>
      </w:r>
    </w:p>
    <w:p w14:paraId="5CCADCBE" w14:textId="5A36FEE3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случае неурегулирования разногласий в претензионном порядке, а также в случае неполучения ответа на претензию в течение указанного в п. </w:t>
      </w:r>
      <w:r w:rsidR="0095627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.1. Соглашения срока, спор передается в соответствующий суд по месту нахождения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Центра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8349F3" w14:textId="77777777" w:rsidR="00A40BB3" w:rsidRPr="00E03151" w:rsidRDefault="00A40BB3" w:rsidP="0025668F">
      <w:pPr>
        <w:widowControl w:val="0"/>
        <w:tabs>
          <w:tab w:val="left" w:pos="1042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B8E2D1" w14:textId="77777777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АНТИКОРРУПЦИОННАЯ ОГОВОРКА</w:t>
      </w:r>
    </w:p>
    <w:p w14:paraId="2FE2495D" w14:textId="41BEB511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0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своих обязательств по настоящему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Соглашению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выплачивают, не предлагают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lastRenderedPageBreak/>
        <w:t>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17253BAC" w14:textId="7985C0A1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При исполнении своих обязательств по настоящему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Соглашению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0A6EE285" w14:textId="2F17F7F9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 xml:space="preserve">положений п.п. </w:t>
      </w:r>
      <w:r w:rsidR="0074412C" w:rsidRPr="00D0376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F249AE" w:rsidRPr="00D0376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>.2.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настоящего </w:t>
      </w:r>
      <w:r w:rsidR="0025668F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, соответствующая Сторона обязуется уведомить об этом другую Сторону в письменной форме с использованием средств связи, обеспечивающих фиксирование отправления. Срок рассмотрения уведомления – 5 (пять) рабочих дней с даты его получения.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 xml:space="preserve">п.п. </w:t>
      </w:r>
      <w:r w:rsidR="00F249AE" w:rsidRPr="00D0376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F249AE" w:rsidRPr="00D0376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D0376C">
        <w:rPr>
          <w:rFonts w:ascii="Times New Roman" w:eastAsia="Times New Roman" w:hAnsi="Times New Roman" w:cs="Times New Roman"/>
          <w:sz w:val="24"/>
          <w:szCs w:val="24"/>
        </w:rPr>
        <w:t>.2.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другой Стороной, ее аффилированными лицами, работниками или посредниками.</w:t>
      </w:r>
    </w:p>
    <w:p w14:paraId="5AF4C229" w14:textId="6AB45DDE" w:rsidR="00A40BB3" w:rsidRPr="00E03151" w:rsidRDefault="00A40BB3" w:rsidP="0025668F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В случае подтверждения факта нарушения одной Стороной положений п.п. </w:t>
      </w:r>
      <w:r w:rsidR="004C6D9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C6D92">
        <w:rPr>
          <w:rFonts w:ascii="Times New Roman" w:eastAsia="Times New Roman" w:hAnsi="Times New Roman" w:cs="Times New Roman"/>
          <w:sz w:val="24"/>
          <w:szCs w:val="24"/>
        </w:rPr>
        <w:t xml:space="preserve">.1. – </w:t>
      </w:r>
      <w:r w:rsidR="004C6D92" w:rsidRPr="004C6D9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C6D92">
        <w:rPr>
          <w:rFonts w:ascii="Times New Roman" w:eastAsia="Times New Roman" w:hAnsi="Times New Roman" w:cs="Times New Roman"/>
          <w:sz w:val="24"/>
          <w:szCs w:val="24"/>
        </w:rPr>
        <w:t xml:space="preserve">.2. настоящего </w:t>
      </w:r>
      <w:r w:rsidR="00402198" w:rsidRPr="004C6D92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4C6D92">
        <w:rPr>
          <w:rFonts w:ascii="Times New Roman" w:eastAsia="Times New Roman" w:hAnsi="Times New Roman" w:cs="Times New Roman"/>
          <w:sz w:val="24"/>
          <w:szCs w:val="24"/>
        </w:rPr>
        <w:t xml:space="preserve"> и/или неполучения другой Стороной информации об итогах рассмотрения уведомления о нарушении в соответствии с п. </w:t>
      </w:r>
      <w:r w:rsidR="00F249AE" w:rsidRPr="004C6D9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4C6D92">
        <w:rPr>
          <w:rFonts w:ascii="Times New Roman" w:eastAsia="Times New Roman" w:hAnsi="Times New Roman" w:cs="Times New Roman"/>
          <w:sz w:val="24"/>
          <w:szCs w:val="24"/>
        </w:rPr>
        <w:t>.3.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настоящего </w:t>
      </w:r>
      <w:r w:rsidR="00F05C1B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, другая Сторона имеет право расторгнуть настоящ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 xml:space="preserve">Соглашение 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 xml:space="preserve">в одностороннем внесудебном порядке путем направления письменного уведомления не позднее чем за 5 (пять) рабочих дней до даты прекращения действия настоящего </w:t>
      </w:r>
      <w:r w:rsidR="00402198" w:rsidRPr="00E03151">
        <w:rPr>
          <w:rFonts w:ascii="Times New Roman" w:eastAsia="Times New Roman" w:hAnsi="Times New Roman" w:cs="Times New Roman"/>
          <w:sz w:val="24"/>
          <w:szCs w:val="24"/>
        </w:rPr>
        <w:t>Соглашения</w:t>
      </w:r>
      <w:r w:rsidRPr="00E031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7706F8" w14:textId="0A44BBF4" w:rsidR="00A40BB3" w:rsidRPr="00E03151" w:rsidRDefault="00A40BB3" w:rsidP="00E91B60">
      <w:pPr>
        <w:widowControl w:val="0"/>
        <w:numPr>
          <w:ilvl w:val="0"/>
          <w:numId w:val="7"/>
        </w:numPr>
        <w:tabs>
          <w:tab w:val="left" w:pos="1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6" w:name="bookmark5"/>
      <w:r w:rsidRPr="00E031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ЗАКЛЮЧИТЕЛЬНЫЕ ПОЛОЖЕНИЯ</w:t>
      </w:r>
      <w:bookmarkEnd w:id="6"/>
    </w:p>
    <w:p w14:paraId="34531FF3" w14:textId="069BF222" w:rsidR="00A40BB3" w:rsidRPr="00171696" w:rsidRDefault="00A40BB3" w:rsidP="00D900DE">
      <w:pPr>
        <w:widowControl w:val="0"/>
        <w:numPr>
          <w:ilvl w:val="1"/>
          <w:numId w:val="7"/>
        </w:numPr>
        <w:tabs>
          <w:tab w:val="left" w:pos="12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Любые уведомления, возникающие по настоящему Соглашению или в связи с выполнением обязанностей по нему, составляются в письменном виде и направляются путем заказного почтового направления, либо курьерской доставкой по адресам, указанным </w:t>
      </w:r>
      <w:r w:rsidRPr="0017169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разделе 1</w:t>
      </w:r>
      <w:r w:rsidR="00495969" w:rsidRPr="0017169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Pr="0017169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Соглашения, либо путем направления по электронной почте по адресам, указанным в разделе 1</w:t>
      </w:r>
      <w:r w:rsidR="00F249AE" w:rsidRPr="0017169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Pr="0017169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Соглашения.</w:t>
      </w:r>
    </w:p>
    <w:p w14:paraId="73FD8E88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42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Все приложения и дополнения к Соглашению являются его неотъемлемой частью.</w:t>
      </w:r>
    </w:p>
    <w:p w14:paraId="6151EEC4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3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Соглашение составлено в 2 (двух) экземплярах, по одному для каждой из Сторон.</w:t>
      </w:r>
    </w:p>
    <w:p w14:paraId="1F41BCAE" w14:textId="77777777" w:rsidR="00A40BB3" w:rsidRPr="00E03151" w:rsidRDefault="00A40BB3" w:rsidP="00D900DE">
      <w:pPr>
        <w:widowControl w:val="0"/>
        <w:numPr>
          <w:ilvl w:val="1"/>
          <w:numId w:val="7"/>
        </w:numPr>
        <w:tabs>
          <w:tab w:val="left" w:pos="124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 отношениям Сторон по тем вопросам, которые не урегулированы или не полностью урегулированы Соглашением, применяется действующее законодательство Российской Федерации.</w:t>
      </w:r>
    </w:p>
    <w:p w14:paraId="6D9ED765" w14:textId="77777777" w:rsidR="00F05C1B" w:rsidRPr="00E03151" w:rsidRDefault="00F05C1B" w:rsidP="00F05C1B">
      <w:pPr>
        <w:widowControl w:val="0"/>
        <w:tabs>
          <w:tab w:val="left" w:pos="124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E6639D" w14:textId="77777777" w:rsidR="00A40BB3" w:rsidRPr="00171696" w:rsidRDefault="00A40BB3" w:rsidP="00E91B60">
      <w:pPr>
        <w:widowControl w:val="0"/>
        <w:numPr>
          <w:ilvl w:val="0"/>
          <w:numId w:val="7"/>
        </w:numPr>
        <w:tabs>
          <w:tab w:val="left" w:pos="302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bookmark6"/>
      <w:r w:rsidRPr="001716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АДРЕСА, РЕКВИЗИТЫ И ПОДПИСИ СТОРОН</w:t>
      </w:r>
      <w:bookmarkEnd w:id="7"/>
    </w:p>
    <w:p w14:paraId="6A54CB98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F05C1B" w:rsidRPr="00E03151" w14:paraId="1E84A458" w14:textId="77777777" w:rsidTr="00A2100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51BBCE5" w14:textId="559B4539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«Центр»: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42A7588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7BEBC229" w14:textId="255A2595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«Получатель»:</w:t>
            </w:r>
          </w:p>
        </w:tc>
      </w:tr>
      <w:tr w:rsidR="00F05C1B" w:rsidRPr="000F3D79" w14:paraId="30919F33" w14:textId="77777777" w:rsidTr="00A2100D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1A18AC6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ОБУ «Центр торговли и услуг»</w:t>
            </w:r>
          </w:p>
          <w:p w14:paraId="0D55C0B9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Юридический адрес: 305000, </w:t>
            </w:r>
          </w:p>
          <w:p w14:paraId="2DCF372D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г. Курск, ул. Горького, зд. 34</w:t>
            </w:r>
          </w:p>
          <w:p w14:paraId="01847525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Фактический адрес: 305000, Курская область, г Курск, ул. Горького, д. 34 </w:t>
            </w:r>
          </w:p>
          <w:p w14:paraId="518EBDF8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Министерство финансов и бюджетного контроля Курской области (ОБУ «Центр торговли и услуг», </w:t>
            </w:r>
          </w:p>
          <w:p w14:paraId="6C1AAF67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л/с 802НИЭ68000)</w:t>
            </w:r>
          </w:p>
          <w:p w14:paraId="56C805B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ИНН 4632295846 КПП 463201001 </w:t>
            </w:r>
          </w:p>
          <w:p w14:paraId="528F3A21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ОГРН 1234600001943</w:t>
            </w:r>
          </w:p>
          <w:p w14:paraId="5BB5F43B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Казначейский счет: </w:t>
            </w:r>
          </w:p>
          <w:p w14:paraId="6E675904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№ 03224643380000003200</w:t>
            </w:r>
          </w:p>
          <w:p w14:paraId="0DCEE9A3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ЕКС № 40102810745370000024</w:t>
            </w:r>
          </w:p>
          <w:p w14:paraId="55E5DD5E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БИК: 012202102</w:t>
            </w:r>
          </w:p>
          <w:p w14:paraId="6E6A401A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БАНК: ОКЦ № 1 ВВГУ Банка России//УФК по Нижегородской области, г Нижний Новгород</w:t>
            </w:r>
          </w:p>
          <w:p w14:paraId="7D2A274B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ОКТМО 38701000</w:t>
            </w:r>
          </w:p>
          <w:p w14:paraId="55326035" w14:textId="77777777" w:rsidR="00F05C1B" w:rsidRPr="00E03151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Тел./факс: 8 (4712) 51-16-01, 51-34-39</w:t>
            </w:r>
          </w:p>
          <w:p w14:paraId="08A1A3C1" w14:textId="77777777" w:rsidR="00F05C1B" w:rsidRPr="00172D10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e</w:t>
            </w:r>
            <w:r w:rsidRPr="00172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</w:t>
            </w:r>
            <w:r w:rsidRPr="00E031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mail</w:t>
            </w:r>
            <w:r w:rsidRPr="00172D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info</w:t>
              </w:r>
              <w:r w:rsidRPr="00172D10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@</w:t>
              </w:r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ctu</w:t>
              </w:r>
              <w:r w:rsidRPr="00172D10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eastAsia="ru-RU"/>
                </w:rPr>
                <w:t>46.</w:t>
              </w:r>
              <w:r w:rsidRPr="00E03151">
                <w:rPr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C13D611" w14:textId="77777777" w:rsidR="00F05C1B" w:rsidRPr="00172D10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008116E" w14:textId="77777777" w:rsidR="00F05C1B" w:rsidRPr="00172D10" w:rsidRDefault="00F05C1B" w:rsidP="00F05C1B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5CBFDE" w14:textId="77777777" w:rsidR="00F05C1B" w:rsidRPr="00172D10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397D38" w14:textId="77777777" w:rsidR="00F05C1B" w:rsidRPr="00172D10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152CA9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Директор_________/А.С. Митрофанов/              ___________/ ___________ (подпись/Ф.И.О.)</w:t>
      </w:r>
    </w:p>
    <w:p w14:paraId="160C40D9" w14:textId="1F8287C2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</w:t>
      </w:r>
      <w:proofErr w:type="spellStart"/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М.п</w:t>
      </w:r>
      <w:proofErr w:type="spellEnd"/>
      <w:r w:rsidRPr="00E0315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2136F7E" w14:textId="77777777" w:rsidR="00F05C1B" w:rsidRPr="00E03151" w:rsidRDefault="00F05C1B" w:rsidP="00F05C1B">
      <w:pPr>
        <w:widowControl w:val="0"/>
        <w:tabs>
          <w:tab w:val="left" w:pos="302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865AD1" w14:textId="77777777" w:rsidR="007D447E" w:rsidRPr="00E03151" w:rsidRDefault="007D447E" w:rsidP="00F05C1B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</w:p>
    <w:sectPr w:rsidR="007D447E" w:rsidRPr="00E03151" w:rsidSect="00FE13CE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E0F9D" w14:textId="77777777" w:rsidR="00612400" w:rsidRDefault="00612400" w:rsidP="001F3B8F">
      <w:pPr>
        <w:spacing w:after="0" w:line="240" w:lineRule="auto"/>
      </w:pPr>
      <w:r>
        <w:separator/>
      </w:r>
    </w:p>
  </w:endnote>
  <w:endnote w:type="continuationSeparator" w:id="0">
    <w:p w14:paraId="1EFF2E6E" w14:textId="77777777" w:rsidR="00612400" w:rsidRDefault="00612400" w:rsidP="001F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29EFC" w14:textId="5DF47268" w:rsidR="001F3B8F" w:rsidRDefault="001F3B8F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D263B" w14:textId="77777777" w:rsidR="00612400" w:rsidRDefault="00612400" w:rsidP="001F3B8F">
      <w:pPr>
        <w:spacing w:after="0" w:line="240" w:lineRule="auto"/>
      </w:pPr>
      <w:r>
        <w:separator/>
      </w:r>
    </w:p>
  </w:footnote>
  <w:footnote w:type="continuationSeparator" w:id="0">
    <w:p w14:paraId="5D836BD6" w14:textId="77777777" w:rsidR="00612400" w:rsidRDefault="00612400" w:rsidP="001F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742C"/>
    <w:multiLevelType w:val="hybridMultilevel"/>
    <w:tmpl w:val="0B2C1B4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143AE5"/>
    <w:multiLevelType w:val="multilevel"/>
    <w:tmpl w:val="F856AF8E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166008B0"/>
    <w:multiLevelType w:val="multilevel"/>
    <w:tmpl w:val="13F4B9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6A4E08"/>
    <w:multiLevelType w:val="multilevel"/>
    <w:tmpl w:val="BF0CDE1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color w:val="000000"/>
      </w:rPr>
    </w:lvl>
  </w:abstractNum>
  <w:abstractNum w:abstractNumId="4" w15:restartNumberingAfterBreak="0">
    <w:nsid w:val="62C13F4E"/>
    <w:multiLevelType w:val="hybridMultilevel"/>
    <w:tmpl w:val="A716696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6FA723DA"/>
    <w:multiLevelType w:val="hybridMultilevel"/>
    <w:tmpl w:val="1EAAB79A"/>
    <w:lvl w:ilvl="0" w:tplc="37C4E36A">
      <w:start w:val="1"/>
      <w:numFmt w:val="decimal"/>
      <w:lvlText w:val="%1."/>
      <w:lvlJc w:val="left"/>
      <w:pPr>
        <w:ind w:left="720" w:hanging="360"/>
      </w:pPr>
    </w:lvl>
    <w:lvl w:ilvl="1" w:tplc="DAA20818">
      <w:start w:val="1"/>
      <w:numFmt w:val="lowerLetter"/>
      <w:lvlText w:val="%2."/>
      <w:lvlJc w:val="left"/>
      <w:pPr>
        <w:ind w:left="1440" w:hanging="360"/>
      </w:pPr>
    </w:lvl>
    <w:lvl w:ilvl="2" w:tplc="D3922674">
      <w:start w:val="1"/>
      <w:numFmt w:val="lowerRoman"/>
      <w:lvlText w:val="%3."/>
      <w:lvlJc w:val="right"/>
      <w:pPr>
        <w:ind w:left="2160" w:hanging="180"/>
      </w:pPr>
    </w:lvl>
    <w:lvl w:ilvl="3" w:tplc="BAE45A0C">
      <w:start w:val="1"/>
      <w:numFmt w:val="decimal"/>
      <w:lvlText w:val="%4."/>
      <w:lvlJc w:val="left"/>
      <w:pPr>
        <w:ind w:left="2880" w:hanging="360"/>
      </w:pPr>
    </w:lvl>
    <w:lvl w:ilvl="4" w:tplc="D1E853CC">
      <w:start w:val="1"/>
      <w:numFmt w:val="lowerLetter"/>
      <w:lvlText w:val="%5."/>
      <w:lvlJc w:val="left"/>
      <w:pPr>
        <w:ind w:left="3600" w:hanging="360"/>
      </w:pPr>
    </w:lvl>
    <w:lvl w:ilvl="5" w:tplc="34121D54">
      <w:start w:val="1"/>
      <w:numFmt w:val="lowerRoman"/>
      <w:lvlText w:val="%6."/>
      <w:lvlJc w:val="right"/>
      <w:pPr>
        <w:ind w:left="4320" w:hanging="180"/>
      </w:pPr>
    </w:lvl>
    <w:lvl w:ilvl="6" w:tplc="85905B0E">
      <w:start w:val="1"/>
      <w:numFmt w:val="decimal"/>
      <w:lvlText w:val="%7."/>
      <w:lvlJc w:val="left"/>
      <w:pPr>
        <w:ind w:left="5040" w:hanging="360"/>
      </w:pPr>
    </w:lvl>
    <w:lvl w:ilvl="7" w:tplc="BDEA6CE4">
      <w:start w:val="1"/>
      <w:numFmt w:val="lowerLetter"/>
      <w:lvlText w:val="%8."/>
      <w:lvlJc w:val="left"/>
      <w:pPr>
        <w:ind w:left="5760" w:hanging="360"/>
      </w:pPr>
    </w:lvl>
    <w:lvl w:ilvl="8" w:tplc="BE5090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D41B4"/>
    <w:multiLevelType w:val="multilevel"/>
    <w:tmpl w:val="A750559E"/>
    <w:lvl w:ilvl="0">
      <w:start w:val="1"/>
      <w:numFmt w:val="decimal"/>
      <w:lvlText w:val="%1."/>
      <w:lvlJc w:val="left"/>
      <w:rPr>
        <w:rFonts w:ascii="PT Astra Serif" w:eastAsia="Times New Roman" w:hAnsi="PT Astra Serif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PT Astra Serif" w:eastAsia="Times New Roman" w:hAnsi="PT Astra Serif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PT Astra Serif" w:eastAsia="Times New Roman" w:hAnsi="PT Astra Serif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776A7459"/>
    <w:multiLevelType w:val="multilevel"/>
    <w:tmpl w:val="725830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BB3"/>
    <w:rsid w:val="000829FF"/>
    <w:rsid w:val="00092230"/>
    <w:rsid w:val="000E7D9A"/>
    <w:rsid w:val="000F3D79"/>
    <w:rsid w:val="001109A9"/>
    <w:rsid w:val="00171696"/>
    <w:rsid w:val="00172D10"/>
    <w:rsid w:val="001D5AEB"/>
    <w:rsid w:val="001F3B8F"/>
    <w:rsid w:val="002249AE"/>
    <w:rsid w:val="0025668F"/>
    <w:rsid w:val="002C6DC6"/>
    <w:rsid w:val="00343B72"/>
    <w:rsid w:val="00375824"/>
    <w:rsid w:val="00396910"/>
    <w:rsid w:val="003E3D9D"/>
    <w:rsid w:val="00402198"/>
    <w:rsid w:val="00434DCB"/>
    <w:rsid w:val="00441A0F"/>
    <w:rsid w:val="00485023"/>
    <w:rsid w:val="00494344"/>
    <w:rsid w:val="00495969"/>
    <w:rsid w:val="004A08E1"/>
    <w:rsid w:val="004C6D92"/>
    <w:rsid w:val="005179E3"/>
    <w:rsid w:val="00612400"/>
    <w:rsid w:val="00617436"/>
    <w:rsid w:val="0066226D"/>
    <w:rsid w:val="006B0F52"/>
    <w:rsid w:val="00735D94"/>
    <w:rsid w:val="0074412C"/>
    <w:rsid w:val="007451DE"/>
    <w:rsid w:val="00753221"/>
    <w:rsid w:val="007D447E"/>
    <w:rsid w:val="00805BAE"/>
    <w:rsid w:val="00827790"/>
    <w:rsid w:val="008A0ED1"/>
    <w:rsid w:val="008E0066"/>
    <w:rsid w:val="009141A3"/>
    <w:rsid w:val="009257DB"/>
    <w:rsid w:val="00956022"/>
    <w:rsid w:val="0095627F"/>
    <w:rsid w:val="009756D3"/>
    <w:rsid w:val="009D17FE"/>
    <w:rsid w:val="009E5F02"/>
    <w:rsid w:val="00A40BB3"/>
    <w:rsid w:val="00A7193A"/>
    <w:rsid w:val="00B62E01"/>
    <w:rsid w:val="00BE35E4"/>
    <w:rsid w:val="00BF2A73"/>
    <w:rsid w:val="00C9241C"/>
    <w:rsid w:val="00CE16A8"/>
    <w:rsid w:val="00D0376C"/>
    <w:rsid w:val="00D66AD6"/>
    <w:rsid w:val="00D900DE"/>
    <w:rsid w:val="00DB31B7"/>
    <w:rsid w:val="00E03151"/>
    <w:rsid w:val="00E04FFD"/>
    <w:rsid w:val="00E42786"/>
    <w:rsid w:val="00E4712D"/>
    <w:rsid w:val="00E65D6D"/>
    <w:rsid w:val="00E902CF"/>
    <w:rsid w:val="00E91B60"/>
    <w:rsid w:val="00F05C1B"/>
    <w:rsid w:val="00F249AE"/>
    <w:rsid w:val="00F33D25"/>
    <w:rsid w:val="00F73339"/>
    <w:rsid w:val="00FA60BD"/>
    <w:rsid w:val="00FD1311"/>
    <w:rsid w:val="00FE13CE"/>
    <w:rsid w:val="00FE55B6"/>
    <w:rsid w:val="00FF3C9F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E2AB"/>
  <w15:chartTrackingRefBased/>
  <w15:docId w15:val="{9869C89F-E515-46FE-96B9-ECDDA640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1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7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71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4712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F3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3B8F"/>
  </w:style>
  <w:style w:type="paragraph" w:styleId="a9">
    <w:name w:val="footer"/>
    <w:basedOn w:val="a"/>
    <w:link w:val="aa"/>
    <w:uiPriority w:val="99"/>
    <w:unhideWhenUsed/>
    <w:rsid w:val="001F3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8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ctu46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3199</Words>
  <Characters>18239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Фильчукова Алина Алексеевна</dc:creator>
  <cp:keywords/>
  <dc:description/>
  <cp:lastModifiedBy>путин</cp:lastModifiedBy>
  <cp:revision>15</cp:revision>
  <cp:lastPrinted>2026-09-18T12:41:00Z</cp:lastPrinted>
  <dcterms:created xsi:type="dcterms:W3CDTF">2026-09-18T11:22:00Z</dcterms:created>
  <dcterms:modified xsi:type="dcterms:W3CDTF">2026-09-22T11:42:00Z</dcterms:modified>
</cp:coreProperties>
</file>